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E5" w:rsidRPr="002B3517" w:rsidRDefault="00663E53" w:rsidP="00663E53">
      <w:pPr>
        <w:jc w:val="center"/>
        <w:rPr>
          <w:rFonts w:ascii="Times New Roman" w:hAnsi="Times New Roman" w:cs="Times New Roman"/>
          <w:b/>
          <w:sz w:val="24"/>
          <w:szCs w:val="24"/>
          <w:u w:val="single"/>
        </w:rPr>
      </w:pPr>
      <w:r w:rsidRPr="002B3517">
        <w:rPr>
          <w:rFonts w:ascii="Times New Roman" w:hAnsi="Times New Roman" w:cs="Times New Roman"/>
          <w:b/>
          <w:sz w:val="24"/>
          <w:szCs w:val="24"/>
          <w:u w:val="single"/>
        </w:rPr>
        <w:t>Assemblée Générale EAPN Europe</w:t>
      </w:r>
    </w:p>
    <w:p w:rsidR="00663E53" w:rsidRPr="002B3517" w:rsidRDefault="00663E53" w:rsidP="00663E53">
      <w:pPr>
        <w:jc w:val="center"/>
        <w:rPr>
          <w:rFonts w:ascii="Times New Roman" w:hAnsi="Times New Roman" w:cs="Times New Roman"/>
          <w:b/>
          <w:sz w:val="24"/>
          <w:szCs w:val="24"/>
          <w:u w:val="single"/>
        </w:rPr>
      </w:pPr>
      <w:r w:rsidRPr="002B3517">
        <w:rPr>
          <w:rFonts w:ascii="Times New Roman" w:hAnsi="Times New Roman" w:cs="Times New Roman"/>
          <w:b/>
          <w:sz w:val="24"/>
          <w:szCs w:val="24"/>
          <w:u w:val="single"/>
        </w:rPr>
        <w:t>Groupe stratégie 27.09.2018</w:t>
      </w:r>
    </w:p>
    <w:p w:rsidR="00663E53" w:rsidRPr="002B3517" w:rsidRDefault="00663E53" w:rsidP="00663E53">
      <w:pPr>
        <w:jc w:val="center"/>
        <w:rPr>
          <w:rFonts w:ascii="Times New Roman" w:hAnsi="Times New Roman" w:cs="Times New Roman"/>
          <w:b/>
          <w:sz w:val="24"/>
          <w:szCs w:val="24"/>
          <w:u w:val="single"/>
        </w:rPr>
      </w:pPr>
    </w:p>
    <w:p w:rsidR="00663E53" w:rsidRPr="002B3517" w:rsidRDefault="00663E53" w:rsidP="00663E53">
      <w:pPr>
        <w:rPr>
          <w:rFonts w:ascii="Times New Roman" w:hAnsi="Times New Roman" w:cs="Times New Roman"/>
          <w:sz w:val="24"/>
          <w:szCs w:val="24"/>
        </w:rPr>
      </w:pPr>
      <w:r w:rsidRPr="002B3517">
        <w:rPr>
          <w:rFonts w:ascii="Times New Roman" w:hAnsi="Times New Roman" w:cs="Times New Roman"/>
          <w:b/>
          <w:sz w:val="24"/>
          <w:szCs w:val="24"/>
          <w:u w:val="single"/>
        </w:rPr>
        <w:t>Participants :</w:t>
      </w:r>
      <w:r w:rsidRPr="002B3517">
        <w:rPr>
          <w:rFonts w:ascii="Times New Roman" w:hAnsi="Times New Roman" w:cs="Times New Roman"/>
          <w:sz w:val="24"/>
          <w:szCs w:val="24"/>
        </w:rPr>
        <w:t xml:space="preserve"> Martina </w:t>
      </w:r>
      <w:proofErr w:type="spellStart"/>
      <w:r w:rsidRPr="002B3517">
        <w:rPr>
          <w:rFonts w:ascii="Times New Roman" w:hAnsi="Times New Roman" w:cs="Times New Roman"/>
          <w:sz w:val="24"/>
          <w:szCs w:val="24"/>
        </w:rPr>
        <w:t>Brandstätter</w:t>
      </w:r>
      <w:proofErr w:type="spellEnd"/>
      <w:r w:rsidRPr="002B3517">
        <w:rPr>
          <w:rFonts w:ascii="Times New Roman" w:hAnsi="Times New Roman" w:cs="Times New Roman"/>
          <w:sz w:val="24"/>
          <w:szCs w:val="24"/>
        </w:rPr>
        <w:t xml:space="preserve"> (EAPN AT), Judith </w:t>
      </w:r>
      <w:proofErr w:type="spellStart"/>
      <w:r w:rsidRPr="002B3517">
        <w:rPr>
          <w:rFonts w:ascii="Times New Roman" w:hAnsi="Times New Roman" w:cs="Times New Roman"/>
          <w:sz w:val="24"/>
          <w:szCs w:val="24"/>
        </w:rPr>
        <w:t>Tobac</w:t>
      </w:r>
      <w:proofErr w:type="spellEnd"/>
      <w:r w:rsidRPr="002B3517">
        <w:rPr>
          <w:rFonts w:ascii="Times New Roman" w:hAnsi="Times New Roman" w:cs="Times New Roman"/>
          <w:sz w:val="24"/>
          <w:szCs w:val="24"/>
        </w:rPr>
        <w:t xml:space="preserve"> (EAPN BE), Aleksandra </w:t>
      </w:r>
      <w:proofErr w:type="spellStart"/>
      <w:r w:rsidRPr="002B3517">
        <w:rPr>
          <w:rFonts w:ascii="Times New Roman" w:hAnsi="Times New Roman" w:cs="Times New Roman"/>
          <w:sz w:val="24"/>
          <w:szCs w:val="24"/>
        </w:rPr>
        <w:t>Selak</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Živković</w:t>
      </w:r>
      <w:proofErr w:type="spellEnd"/>
      <w:r w:rsidRPr="002B3517">
        <w:rPr>
          <w:rFonts w:ascii="Times New Roman" w:hAnsi="Times New Roman" w:cs="Times New Roman"/>
          <w:sz w:val="24"/>
          <w:szCs w:val="24"/>
        </w:rPr>
        <w:t xml:space="preserve"> (EAPN HR), Stanislav </w:t>
      </w:r>
      <w:proofErr w:type="spellStart"/>
      <w:r w:rsidRPr="002B3517">
        <w:rPr>
          <w:rFonts w:ascii="Times New Roman" w:hAnsi="Times New Roman" w:cs="Times New Roman"/>
          <w:sz w:val="24"/>
          <w:szCs w:val="24"/>
        </w:rPr>
        <w:t>Mrózek</w:t>
      </w:r>
      <w:proofErr w:type="spellEnd"/>
      <w:r w:rsidRPr="002B3517">
        <w:rPr>
          <w:rFonts w:ascii="Times New Roman" w:hAnsi="Times New Roman" w:cs="Times New Roman"/>
          <w:sz w:val="24"/>
          <w:szCs w:val="24"/>
        </w:rPr>
        <w:t xml:space="preserve"> (EAPN CZ), Eleni </w:t>
      </w:r>
      <w:proofErr w:type="spellStart"/>
      <w:r w:rsidRPr="002B3517">
        <w:rPr>
          <w:rFonts w:ascii="Times New Roman" w:hAnsi="Times New Roman" w:cs="Times New Roman"/>
          <w:sz w:val="24"/>
          <w:szCs w:val="24"/>
        </w:rPr>
        <w:t>Apostolidou</w:t>
      </w:r>
      <w:proofErr w:type="spellEnd"/>
      <w:r w:rsidRPr="002B3517">
        <w:rPr>
          <w:rFonts w:ascii="Times New Roman" w:hAnsi="Times New Roman" w:cs="Times New Roman"/>
          <w:sz w:val="24"/>
          <w:szCs w:val="24"/>
        </w:rPr>
        <w:t xml:space="preserve"> (EAPN CY), Jürgen Schneider (EAPN DE), </w:t>
      </w:r>
      <w:proofErr w:type="spellStart"/>
      <w:r w:rsidRPr="002B3517">
        <w:rPr>
          <w:rFonts w:ascii="Times New Roman" w:hAnsi="Times New Roman" w:cs="Times New Roman"/>
          <w:sz w:val="24"/>
          <w:szCs w:val="24"/>
        </w:rPr>
        <w:t>Mart-Peeter</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Erss</w:t>
      </w:r>
      <w:proofErr w:type="spellEnd"/>
      <w:r w:rsidRPr="002B3517">
        <w:rPr>
          <w:rFonts w:ascii="Times New Roman" w:hAnsi="Times New Roman" w:cs="Times New Roman"/>
          <w:sz w:val="24"/>
          <w:szCs w:val="24"/>
        </w:rPr>
        <w:t xml:space="preserve"> (EAPN EE), Jiri </w:t>
      </w:r>
      <w:proofErr w:type="spellStart"/>
      <w:r w:rsidRPr="002B3517">
        <w:rPr>
          <w:rFonts w:ascii="Times New Roman" w:hAnsi="Times New Roman" w:cs="Times New Roman"/>
          <w:sz w:val="24"/>
          <w:szCs w:val="24"/>
        </w:rPr>
        <w:t>Sironen</w:t>
      </w:r>
      <w:proofErr w:type="spellEnd"/>
      <w:r w:rsidRPr="002B3517">
        <w:rPr>
          <w:rFonts w:ascii="Times New Roman" w:hAnsi="Times New Roman" w:cs="Times New Roman"/>
          <w:sz w:val="24"/>
          <w:szCs w:val="24"/>
        </w:rPr>
        <w:t xml:space="preserve"> (EAPN FI), Giorgia Ponti (EAPN FR), Dina </w:t>
      </w:r>
      <w:proofErr w:type="spellStart"/>
      <w:r w:rsidRPr="002B3517">
        <w:rPr>
          <w:rFonts w:ascii="Times New Roman" w:hAnsi="Times New Roman" w:cs="Times New Roman"/>
          <w:sz w:val="24"/>
          <w:szCs w:val="24"/>
        </w:rPr>
        <w:t>Vardaramatou</w:t>
      </w:r>
      <w:proofErr w:type="spellEnd"/>
      <w:r w:rsidRPr="002B3517">
        <w:rPr>
          <w:rFonts w:ascii="Times New Roman" w:hAnsi="Times New Roman" w:cs="Times New Roman"/>
          <w:sz w:val="24"/>
          <w:szCs w:val="24"/>
        </w:rPr>
        <w:t xml:space="preserve"> (EAPN GR), </w:t>
      </w:r>
      <w:proofErr w:type="spellStart"/>
      <w:r w:rsidRPr="002B3517">
        <w:rPr>
          <w:rFonts w:ascii="Times New Roman" w:hAnsi="Times New Roman" w:cs="Times New Roman"/>
          <w:sz w:val="24"/>
          <w:szCs w:val="24"/>
        </w:rPr>
        <w:t>Laufey</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Ólafsdóttir</w:t>
      </w:r>
      <w:proofErr w:type="spellEnd"/>
      <w:r w:rsidRPr="002B3517">
        <w:rPr>
          <w:rFonts w:ascii="Times New Roman" w:hAnsi="Times New Roman" w:cs="Times New Roman"/>
          <w:sz w:val="24"/>
          <w:szCs w:val="24"/>
        </w:rPr>
        <w:t xml:space="preserve"> (EAPN IC), Paul </w:t>
      </w:r>
      <w:proofErr w:type="spellStart"/>
      <w:r w:rsidRPr="002B3517">
        <w:rPr>
          <w:rFonts w:ascii="Times New Roman" w:hAnsi="Times New Roman" w:cs="Times New Roman"/>
          <w:sz w:val="24"/>
          <w:szCs w:val="24"/>
        </w:rPr>
        <w:t>Ginnell</w:t>
      </w:r>
      <w:proofErr w:type="spellEnd"/>
      <w:r w:rsidRPr="002B3517">
        <w:rPr>
          <w:rFonts w:ascii="Times New Roman" w:hAnsi="Times New Roman" w:cs="Times New Roman"/>
          <w:sz w:val="24"/>
          <w:szCs w:val="24"/>
        </w:rPr>
        <w:t xml:space="preserve"> (EAPN IE), Letizia Cesarini Sforza (EAPN IT), </w:t>
      </w:r>
      <w:proofErr w:type="spellStart"/>
      <w:r w:rsidRPr="002B3517">
        <w:rPr>
          <w:rFonts w:ascii="Times New Roman" w:hAnsi="Times New Roman" w:cs="Times New Roman"/>
          <w:sz w:val="24"/>
          <w:szCs w:val="24"/>
        </w:rPr>
        <w:t>Elina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Alere</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Fogele</w:t>
      </w:r>
      <w:proofErr w:type="spellEnd"/>
      <w:r w:rsidRPr="002B3517">
        <w:rPr>
          <w:rFonts w:ascii="Times New Roman" w:hAnsi="Times New Roman" w:cs="Times New Roman"/>
          <w:sz w:val="24"/>
          <w:szCs w:val="24"/>
        </w:rPr>
        <w:t xml:space="preserve"> (EAPN LV), </w:t>
      </w:r>
      <w:proofErr w:type="spellStart"/>
      <w:r w:rsidRPr="002B3517">
        <w:rPr>
          <w:rFonts w:ascii="Times New Roman" w:hAnsi="Times New Roman" w:cs="Times New Roman"/>
          <w:sz w:val="24"/>
          <w:szCs w:val="24"/>
        </w:rPr>
        <w:t>Rimgailė</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Matulionytė</w:t>
      </w:r>
      <w:proofErr w:type="spellEnd"/>
      <w:r w:rsidRPr="002B3517">
        <w:rPr>
          <w:rFonts w:ascii="Times New Roman" w:hAnsi="Times New Roman" w:cs="Times New Roman"/>
          <w:sz w:val="24"/>
          <w:szCs w:val="24"/>
        </w:rPr>
        <w:t xml:space="preserve"> (EAPN LT), Robert </w:t>
      </w:r>
      <w:proofErr w:type="spellStart"/>
      <w:r w:rsidRPr="002B3517">
        <w:rPr>
          <w:rFonts w:ascii="Times New Roman" w:hAnsi="Times New Roman" w:cs="Times New Roman"/>
          <w:sz w:val="24"/>
          <w:szCs w:val="24"/>
        </w:rPr>
        <w:t>Urbé</w:t>
      </w:r>
      <w:proofErr w:type="spellEnd"/>
      <w:r w:rsidRPr="002B3517">
        <w:rPr>
          <w:rFonts w:ascii="Times New Roman" w:hAnsi="Times New Roman" w:cs="Times New Roman"/>
          <w:sz w:val="24"/>
          <w:szCs w:val="24"/>
        </w:rPr>
        <w:t xml:space="preserve"> (EAPN LU), Joe </w:t>
      </w:r>
      <w:proofErr w:type="spellStart"/>
      <w:r w:rsidRPr="002B3517">
        <w:rPr>
          <w:rFonts w:ascii="Times New Roman" w:hAnsi="Times New Roman" w:cs="Times New Roman"/>
          <w:sz w:val="24"/>
          <w:szCs w:val="24"/>
        </w:rPr>
        <w:t>Inguanez</w:t>
      </w:r>
      <w:proofErr w:type="spellEnd"/>
      <w:r w:rsidRPr="002B3517">
        <w:rPr>
          <w:rFonts w:ascii="Times New Roman" w:hAnsi="Times New Roman" w:cs="Times New Roman"/>
          <w:sz w:val="24"/>
          <w:szCs w:val="24"/>
        </w:rPr>
        <w:t xml:space="preserve"> (EAPN MT), </w:t>
      </w:r>
      <w:proofErr w:type="spellStart"/>
      <w:r w:rsidRPr="002B3517">
        <w:rPr>
          <w:rFonts w:ascii="Times New Roman" w:hAnsi="Times New Roman" w:cs="Times New Roman"/>
          <w:sz w:val="24"/>
          <w:szCs w:val="24"/>
        </w:rPr>
        <w:t>Maschinka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Groot</w:t>
      </w:r>
      <w:proofErr w:type="spellEnd"/>
      <w:r w:rsidRPr="002B3517">
        <w:rPr>
          <w:rFonts w:ascii="Times New Roman" w:hAnsi="Times New Roman" w:cs="Times New Roman"/>
          <w:sz w:val="24"/>
          <w:szCs w:val="24"/>
        </w:rPr>
        <w:t xml:space="preserve"> (EAPN NL), Eva </w:t>
      </w:r>
      <w:proofErr w:type="spellStart"/>
      <w:r w:rsidRPr="002B3517">
        <w:rPr>
          <w:rFonts w:ascii="Times New Roman" w:hAnsi="Times New Roman" w:cs="Times New Roman"/>
          <w:sz w:val="24"/>
          <w:szCs w:val="24"/>
        </w:rPr>
        <w:t>Karlsen</w:t>
      </w:r>
      <w:proofErr w:type="spellEnd"/>
      <w:r w:rsidRPr="002B3517">
        <w:rPr>
          <w:rFonts w:ascii="Times New Roman" w:hAnsi="Times New Roman" w:cs="Times New Roman"/>
          <w:sz w:val="24"/>
          <w:szCs w:val="24"/>
        </w:rPr>
        <w:t xml:space="preserve"> (EAPN NO), Natalia </w:t>
      </w:r>
      <w:proofErr w:type="spellStart"/>
      <w:r w:rsidRPr="002B3517">
        <w:rPr>
          <w:rFonts w:ascii="Times New Roman" w:hAnsi="Times New Roman" w:cs="Times New Roman"/>
          <w:sz w:val="24"/>
          <w:szCs w:val="24"/>
        </w:rPr>
        <w:t>Jungrav-Gieorgica</w:t>
      </w:r>
      <w:proofErr w:type="spellEnd"/>
      <w:r w:rsidRPr="002B3517">
        <w:rPr>
          <w:rFonts w:ascii="Times New Roman" w:hAnsi="Times New Roman" w:cs="Times New Roman"/>
          <w:sz w:val="24"/>
          <w:szCs w:val="24"/>
        </w:rPr>
        <w:t xml:space="preserve"> (EAPN PL), Paula Cruz (EAPN PT), Iris </w:t>
      </w:r>
      <w:proofErr w:type="spellStart"/>
      <w:r w:rsidRPr="002B3517">
        <w:rPr>
          <w:rFonts w:ascii="Times New Roman" w:hAnsi="Times New Roman" w:cs="Times New Roman"/>
          <w:sz w:val="24"/>
          <w:szCs w:val="24"/>
        </w:rPr>
        <w:t>Alexe</w:t>
      </w:r>
      <w:proofErr w:type="spellEnd"/>
      <w:r w:rsidRPr="002B3517">
        <w:rPr>
          <w:rFonts w:ascii="Times New Roman" w:hAnsi="Times New Roman" w:cs="Times New Roman"/>
          <w:sz w:val="24"/>
          <w:szCs w:val="24"/>
        </w:rPr>
        <w:t xml:space="preserve"> (EAPN RO), </w:t>
      </w:r>
      <w:proofErr w:type="spellStart"/>
      <w:r w:rsidRPr="002B3517">
        <w:rPr>
          <w:rFonts w:ascii="Times New Roman" w:hAnsi="Times New Roman" w:cs="Times New Roman"/>
          <w:sz w:val="24"/>
          <w:szCs w:val="24"/>
        </w:rPr>
        <w:t>Marija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Babović</w:t>
      </w:r>
      <w:proofErr w:type="spellEnd"/>
      <w:r w:rsidRPr="002B3517">
        <w:rPr>
          <w:rFonts w:ascii="Times New Roman" w:hAnsi="Times New Roman" w:cs="Times New Roman"/>
          <w:sz w:val="24"/>
          <w:szCs w:val="24"/>
        </w:rPr>
        <w:t xml:space="preserve"> (EAPN RS), </w:t>
      </w:r>
      <w:proofErr w:type="spellStart"/>
      <w:r w:rsidRPr="002B3517">
        <w:rPr>
          <w:rFonts w:ascii="Times New Roman" w:hAnsi="Times New Roman" w:cs="Times New Roman"/>
          <w:sz w:val="24"/>
          <w:szCs w:val="24"/>
        </w:rPr>
        <w:t>Slavomíra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Mareková</w:t>
      </w:r>
      <w:proofErr w:type="spellEnd"/>
      <w:r w:rsidRPr="002B3517">
        <w:rPr>
          <w:rFonts w:ascii="Times New Roman" w:hAnsi="Times New Roman" w:cs="Times New Roman"/>
          <w:sz w:val="24"/>
          <w:szCs w:val="24"/>
        </w:rPr>
        <w:t xml:space="preserve"> (EAPN SK), </w:t>
      </w:r>
      <w:proofErr w:type="spellStart"/>
      <w:r w:rsidRPr="002B3517">
        <w:rPr>
          <w:rFonts w:ascii="Times New Roman" w:hAnsi="Times New Roman" w:cs="Times New Roman"/>
          <w:sz w:val="24"/>
          <w:szCs w:val="24"/>
        </w:rPr>
        <w:t>Graciela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Malgesini</w:t>
      </w:r>
      <w:proofErr w:type="spellEnd"/>
      <w:r w:rsidRPr="002B3517">
        <w:rPr>
          <w:rFonts w:ascii="Times New Roman" w:hAnsi="Times New Roman" w:cs="Times New Roman"/>
          <w:sz w:val="24"/>
          <w:szCs w:val="24"/>
        </w:rPr>
        <w:t xml:space="preserve"> (EAPN ES), </w:t>
      </w:r>
      <w:proofErr w:type="spellStart"/>
      <w:r w:rsidRPr="002B3517">
        <w:rPr>
          <w:rFonts w:ascii="Times New Roman" w:hAnsi="Times New Roman" w:cs="Times New Roman"/>
          <w:sz w:val="24"/>
          <w:szCs w:val="24"/>
        </w:rPr>
        <w:t>Gunvi</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Haggren</w:t>
      </w:r>
      <w:proofErr w:type="spellEnd"/>
      <w:r w:rsidRPr="002B3517">
        <w:rPr>
          <w:rFonts w:ascii="Times New Roman" w:hAnsi="Times New Roman" w:cs="Times New Roman"/>
          <w:sz w:val="24"/>
          <w:szCs w:val="24"/>
        </w:rPr>
        <w:t xml:space="preserve"> (EAPN SE), Katherine Duffy (EAPN UK), Philippe Seidel (AGE Platform). </w:t>
      </w:r>
    </w:p>
    <w:p w:rsidR="00663E53" w:rsidRPr="002B3517" w:rsidRDefault="00663E53" w:rsidP="00663E53">
      <w:pPr>
        <w:rPr>
          <w:rFonts w:ascii="Times New Roman" w:hAnsi="Times New Roman" w:cs="Times New Roman"/>
          <w:sz w:val="24"/>
          <w:szCs w:val="24"/>
          <w:lang w:val="en-US"/>
        </w:rPr>
      </w:pPr>
      <w:r w:rsidRPr="002B3517">
        <w:rPr>
          <w:rFonts w:ascii="Times New Roman" w:hAnsi="Times New Roman" w:cs="Times New Roman"/>
          <w:b/>
          <w:sz w:val="24"/>
          <w:szCs w:val="24"/>
          <w:u w:val="single"/>
          <w:lang w:val="en-US"/>
        </w:rPr>
        <w:t>EAPN Europe:</w:t>
      </w:r>
      <w:r w:rsidRPr="002B3517">
        <w:rPr>
          <w:rFonts w:ascii="Times New Roman" w:hAnsi="Times New Roman" w:cs="Times New Roman"/>
          <w:sz w:val="24"/>
          <w:szCs w:val="24"/>
          <w:lang w:val="en-US"/>
        </w:rPr>
        <w:t xml:space="preserve"> Sian Jones, Amana Ferro, Chiara </w:t>
      </w:r>
      <w:proofErr w:type="spellStart"/>
      <w:r w:rsidRPr="002B3517">
        <w:rPr>
          <w:rFonts w:ascii="Times New Roman" w:hAnsi="Times New Roman" w:cs="Times New Roman"/>
          <w:sz w:val="24"/>
          <w:szCs w:val="24"/>
          <w:lang w:val="en-US"/>
        </w:rPr>
        <w:t>Fratalia</w:t>
      </w:r>
      <w:proofErr w:type="spellEnd"/>
      <w:r w:rsidRPr="002B3517">
        <w:rPr>
          <w:rFonts w:ascii="Times New Roman" w:hAnsi="Times New Roman" w:cs="Times New Roman"/>
          <w:sz w:val="24"/>
          <w:szCs w:val="24"/>
          <w:lang w:val="en-US"/>
        </w:rPr>
        <w:t>.</w:t>
      </w:r>
    </w:p>
    <w:p w:rsidR="00663E53" w:rsidRPr="002B3517" w:rsidRDefault="00F5270D" w:rsidP="00663E53">
      <w:pPr>
        <w:rPr>
          <w:rFonts w:ascii="Times New Roman" w:hAnsi="Times New Roman" w:cs="Times New Roman"/>
          <w:sz w:val="24"/>
          <w:szCs w:val="24"/>
          <w:lang w:val="en-US"/>
        </w:rPr>
      </w:pPr>
      <w:r w:rsidRPr="002B3517">
        <w:rPr>
          <w:rFonts w:ascii="Times New Roman" w:hAnsi="Times New Roman" w:cs="Times New Roman"/>
          <w:b/>
          <w:sz w:val="24"/>
          <w:szCs w:val="24"/>
          <w:u w:val="single"/>
          <w:lang w:val="en-US"/>
        </w:rPr>
        <w:t>Absents</w:t>
      </w:r>
      <w:r w:rsidR="00663E53" w:rsidRPr="002B3517">
        <w:rPr>
          <w:rFonts w:ascii="Times New Roman" w:hAnsi="Times New Roman" w:cs="Times New Roman"/>
          <w:sz w:val="24"/>
          <w:szCs w:val="24"/>
          <w:lang w:val="en-US"/>
        </w:rPr>
        <w:t xml:space="preserve">: </w:t>
      </w:r>
      <w:proofErr w:type="spellStart"/>
      <w:r w:rsidR="00663E53" w:rsidRPr="002B3517">
        <w:rPr>
          <w:rFonts w:ascii="Times New Roman" w:hAnsi="Times New Roman" w:cs="Times New Roman"/>
          <w:sz w:val="24"/>
          <w:szCs w:val="24"/>
          <w:lang w:val="en-US"/>
        </w:rPr>
        <w:t>Douhomir</w:t>
      </w:r>
      <w:proofErr w:type="spellEnd"/>
      <w:r w:rsidR="00663E53" w:rsidRPr="002B3517">
        <w:rPr>
          <w:rFonts w:ascii="Times New Roman" w:hAnsi="Times New Roman" w:cs="Times New Roman"/>
          <w:sz w:val="24"/>
          <w:szCs w:val="24"/>
          <w:lang w:val="en-US"/>
        </w:rPr>
        <w:t xml:space="preserve"> </w:t>
      </w:r>
      <w:proofErr w:type="spellStart"/>
      <w:r w:rsidR="00663E53" w:rsidRPr="002B3517">
        <w:rPr>
          <w:rFonts w:ascii="Times New Roman" w:hAnsi="Times New Roman" w:cs="Times New Roman"/>
          <w:sz w:val="24"/>
          <w:szCs w:val="24"/>
          <w:lang w:val="en-US"/>
        </w:rPr>
        <w:t>Minev</w:t>
      </w:r>
      <w:proofErr w:type="spellEnd"/>
      <w:r w:rsidR="00663E53" w:rsidRPr="002B3517">
        <w:rPr>
          <w:rFonts w:ascii="Times New Roman" w:hAnsi="Times New Roman" w:cs="Times New Roman"/>
          <w:sz w:val="24"/>
          <w:szCs w:val="24"/>
          <w:lang w:val="en-US"/>
        </w:rPr>
        <w:t xml:space="preserve"> (EAPN BG), Per K. Larsen (EAPN DK), EAPN Hungary, Maja </w:t>
      </w:r>
      <w:proofErr w:type="spellStart"/>
      <w:r w:rsidR="00663E53" w:rsidRPr="002B3517">
        <w:rPr>
          <w:rFonts w:ascii="Times New Roman" w:hAnsi="Times New Roman" w:cs="Times New Roman"/>
          <w:sz w:val="24"/>
          <w:szCs w:val="24"/>
          <w:lang w:val="en-US"/>
        </w:rPr>
        <w:t>Staleska</w:t>
      </w:r>
      <w:proofErr w:type="spellEnd"/>
      <w:r w:rsidR="00663E53" w:rsidRPr="002B3517">
        <w:rPr>
          <w:rFonts w:ascii="Times New Roman" w:hAnsi="Times New Roman" w:cs="Times New Roman"/>
          <w:sz w:val="24"/>
          <w:szCs w:val="24"/>
          <w:lang w:val="en-US"/>
        </w:rPr>
        <w:t xml:space="preserve"> (EAPN MK).</w:t>
      </w:r>
    </w:p>
    <w:p w:rsidR="00F5270D" w:rsidRPr="002B3517" w:rsidRDefault="00F5270D" w:rsidP="00663E53">
      <w:pPr>
        <w:rPr>
          <w:rFonts w:ascii="Times New Roman" w:hAnsi="Times New Roman" w:cs="Times New Roman"/>
          <w:sz w:val="24"/>
          <w:szCs w:val="24"/>
          <w:lang w:val="en-US"/>
        </w:rPr>
      </w:pPr>
    </w:p>
    <w:p w:rsidR="009524BE" w:rsidRPr="002B3517" w:rsidRDefault="009524BE" w:rsidP="00663E53">
      <w:pPr>
        <w:rPr>
          <w:rFonts w:ascii="Times New Roman" w:hAnsi="Times New Roman" w:cs="Times New Roman"/>
          <w:b/>
          <w:sz w:val="24"/>
          <w:szCs w:val="24"/>
          <w:u w:val="single"/>
        </w:rPr>
      </w:pPr>
      <w:proofErr w:type="spellStart"/>
      <w:r w:rsidRPr="002B3517">
        <w:rPr>
          <w:rFonts w:ascii="Times New Roman" w:hAnsi="Times New Roman" w:cs="Times New Roman"/>
          <w:b/>
          <w:sz w:val="24"/>
          <w:szCs w:val="24"/>
          <w:u w:val="single"/>
        </w:rPr>
        <w:t>Steering</w:t>
      </w:r>
      <w:proofErr w:type="spellEnd"/>
      <w:r w:rsidRPr="002B3517">
        <w:rPr>
          <w:rFonts w:ascii="Times New Roman" w:hAnsi="Times New Roman" w:cs="Times New Roman"/>
          <w:b/>
          <w:sz w:val="24"/>
          <w:szCs w:val="24"/>
          <w:u w:val="single"/>
        </w:rPr>
        <w:t xml:space="preserve"> Groupe:</w:t>
      </w:r>
    </w:p>
    <w:p w:rsidR="009524BE" w:rsidRPr="002B3517" w:rsidRDefault="009524BE" w:rsidP="00663E53">
      <w:pPr>
        <w:rPr>
          <w:rFonts w:ascii="Times New Roman" w:hAnsi="Times New Roman" w:cs="Times New Roman"/>
          <w:sz w:val="24"/>
          <w:szCs w:val="24"/>
        </w:rPr>
      </w:pPr>
      <w:r w:rsidRPr="002B3517">
        <w:rPr>
          <w:rFonts w:ascii="Times New Roman" w:hAnsi="Times New Roman" w:cs="Times New Roman"/>
          <w:sz w:val="24"/>
          <w:szCs w:val="24"/>
        </w:rPr>
        <w:t>Les nouveaux élus sont:</w:t>
      </w:r>
      <w:r w:rsidR="004D12E7" w:rsidRPr="002B3517">
        <w:rPr>
          <w:rFonts w:ascii="Times New Roman" w:hAnsi="Times New Roman" w:cs="Times New Roman"/>
          <w:sz w:val="24"/>
          <w:szCs w:val="24"/>
        </w:rPr>
        <w:t xml:space="preserve"> </w:t>
      </w:r>
    </w:p>
    <w:p w:rsidR="00D71936" w:rsidRPr="002B3517" w:rsidRDefault="00D71936" w:rsidP="00D71936">
      <w:pPr>
        <w:pStyle w:val="Paragraphedeliste"/>
        <w:numPr>
          <w:ilvl w:val="0"/>
          <w:numId w:val="10"/>
        </w:numPr>
        <w:rPr>
          <w:rFonts w:ascii="Times New Roman" w:hAnsi="Times New Roman" w:cs="Times New Roman"/>
          <w:sz w:val="24"/>
          <w:szCs w:val="24"/>
        </w:rPr>
      </w:pPr>
      <w:r w:rsidRPr="002B3517">
        <w:rPr>
          <w:rFonts w:ascii="Times New Roman" w:hAnsi="Times New Roman" w:cs="Times New Roman"/>
          <w:sz w:val="24"/>
          <w:szCs w:val="24"/>
        </w:rPr>
        <w:t xml:space="preserve">Martina </w:t>
      </w:r>
      <w:proofErr w:type="spellStart"/>
      <w:r w:rsidRPr="002B3517">
        <w:rPr>
          <w:rFonts w:ascii="Times New Roman" w:hAnsi="Times New Roman" w:cs="Times New Roman"/>
          <w:sz w:val="24"/>
          <w:szCs w:val="24"/>
        </w:rPr>
        <w:t>Brandstätter</w:t>
      </w:r>
      <w:proofErr w:type="spellEnd"/>
      <w:r w:rsidRPr="002B3517">
        <w:rPr>
          <w:rFonts w:ascii="Times New Roman" w:hAnsi="Times New Roman" w:cs="Times New Roman"/>
          <w:sz w:val="24"/>
          <w:szCs w:val="24"/>
        </w:rPr>
        <w:t xml:space="preserve"> (EAPN AT) </w:t>
      </w:r>
    </w:p>
    <w:p w:rsidR="00D71936" w:rsidRPr="002B3517" w:rsidRDefault="00D71936" w:rsidP="00D71936">
      <w:pPr>
        <w:pStyle w:val="Paragraphedeliste"/>
        <w:numPr>
          <w:ilvl w:val="0"/>
          <w:numId w:val="10"/>
        </w:numPr>
        <w:rPr>
          <w:rFonts w:ascii="Times New Roman" w:hAnsi="Times New Roman" w:cs="Times New Roman"/>
          <w:sz w:val="24"/>
          <w:szCs w:val="24"/>
        </w:rPr>
      </w:pPr>
      <w:proofErr w:type="spellStart"/>
      <w:r w:rsidRPr="002B3517">
        <w:rPr>
          <w:rFonts w:ascii="Times New Roman" w:hAnsi="Times New Roman" w:cs="Times New Roman"/>
          <w:sz w:val="24"/>
          <w:szCs w:val="24"/>
        </w:rPr>
        <w:t>Graciela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Malgesini</w:t>
      </w:r>
      <w:proofErr w:type="spellEnd"/>
      <w:r w:rsidRPr="002B3517">
        <w:rPr>
          <w:rFonts w:ascii="Times New Roman" w:hAnsi="Times New Roman" w:cs="Times New Roman"/>
          <w:sz w:val="24"/>
          <w:szCs w:val="24"/>
        </w:rPr>
        <w:t xml:space="preserve"> (EAPN ES) </w:t>
      </w:r>
    </w:p>
    <w:p w:rsidR="00D71936" w:rsidRPr="002B3517" w:rsidRDefault="00D71936" w:rsidP="00D71936">
      <w:pPr>
        <w:pStyle w:val="Paragraphedeliste"/>
        <w:numPr>
          <w:ilvl w:val="0"/>
          <w:numId w:val="10"/>
        </w:numPr>
        <w:rPr>
          <w:rFonts w:ascii="Times New Roman" w:hAnsi="Times New Roman" w:cs="Times New Roman"/>
          <w:sz w:val="24"/>
          <w:szCs w:val="24"/>
        </w:rPr>
      </w:pPr>
      <w:r w:rsidRPr="002B3517">
        <w:rPr>
          <w:rFonts w:ascii="Times New Roman" w:hAnsi="Times New Roman" w:cs="Times New Roman"/>
          <w:sz w:val="24"/>
          <w:szCs w:val="24"/>
        </w:rPr>
        <w:t xml:space="preserve">Philippe Seidel (AGE Platform Europe) </w:t>
      </w:r>
    </w:p>
    <w:p w:rsidR="004D12E7" w:rsidRPr="002B3517" w:rsidRDefault="00D71936" w:rsidP="00D71936">
      <w:pPr>
        <w:pStyle w:val="Paragraphedeliste"/>
        <w:numPr>
          <w:ilvl w:val="0"/>
          <w:numId w:val="10"/>
        </w:numPr>
        <w:rPr>
          <w:rFonts w:ascii="Times New Roman" w:hAnsi="Times New Roman" w:cs="Times New Roman"/>
          <w:sz w:val="24"/>
          <w:szCs w:val="24"/>
          <w:lang w:val="en-US"/>
        </w:rPr>
      </w:pPr>
      <w:proofErr w:type="spellStart"/>
      <w:r w:rsidRPr="002B3517">
        <w:rPr>
          <w:rFonts w:ascii="Times New Roman" w:hAnsi="Times New Roman" w:cs="Times New Roman"/>
          <w:sz w:val="24"/>
          <w:szCs w:val="24"/>
          <w:lang w:val="en-US"/>
        </w:rPr>
        <w:t>Marija</w:t>
      </w:r>
      <w:proofErr w:type="spellEnd"/>
      <w:r w:rsidRPr="002B3517">
        <w:rPr>
          <w:rFonts w:ascii="Times New Roman" w:hAnsi="Times New Roman" w:cs="Times New Roman"/>
          <w:sz w:val="24"/>
          <w:szCs w:val="24"/>
          <w:lang w:val="en-US"/>
        </w:rPr>
        <w:t xml:space="preserve"> </w:t>
      </w:r>
      <w:proofErr w:type="spellStart"/>
      <w:r w:rsidRPr="002B3517">
        <w:rPr>
          <w:rFonts w:ascii="Times New Roman" w:hAnsi="Times New Roman" w:cs="Times New Roman"/>
          <w:sz w:val="24"/>
          <w:szCs w:val="24"/>
          <w:lang w:val="en-US"/>
        </w:rPr>
        <w:t>Babović</w:t>
      </w:r>
      <w:proofErr w:type="spellEnd"/>
      <w:r w:rsidRPr="002B3517">
        <w:rPr>
          <w:rFonts w:ascii="Times New Roman" w:hAnsi="Times New Roman" w:cs="Times New Roman"/>
          <w:sz w:val="24"/>
          <w:szCs w:val="24"/>
          <w:lang w:val="en-US"/>
        </w:rPr>
        <w:t xml:space="preserve"> (RS)</w:t>
      </w:r>
    </w:p>
    <w:p w:rsidR="009524BE" w:rsidRPr="002B3517" w:rsidRDefault="009524BE" w:rsidP="00663E53">
      <w:pPr>
        <w:rPr>
          <w:rFonts w:ascii="Times New Roman" w:hAnsi="Times New Roman" w:cs="Times New Roman"/>
          <w:sz w:val="24"/>
          <w:szCs w:val="24"/>
          <w:lang w:val="en-US"/>
        </w:rPr>
      </w:pPr>
    </w:p>
    <w:p w:rsidR="00982CB2" w:rsidRPr="002B3517" w:rsidRDefault="00110272" w:rsidP="00663E53">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Poverty Watch Report</w:t>
      </w:r>
      <w:r w:rsidR="00982CB2" w:rsidRPr="002B3517">
        <w:rPr>
          <w:rFonts w:ascii="Times New Roman" w:hAnsi="Times New Roman" w:cs="Times New Roman"/>
          <w:b/>
          <w:sz w:val="24"/>
          <w:szCs w:val="24"/>
          <w:u w:val="single"/>
          <w:lang w:val="en-US"/>
        </w:rPr>
        <w:t>:</w:t>
      </w:r>
    </w:p>
    <w:p w:rsidR="00982CB2" w:rsidRPr="002B3517" w:rsidRDefault="00982CB2" w:rsidP="00982CB2">
      <w:pPr>
        <w:pStyle w:val="Paragraphedeliste"/>
        <w:numPr>
          <w:ilvl w:val="0"/>
          <w:numId w:val="3"/>
        </w:numPr>
        <w:rPr>
          <w:rFonts w:ascii="Times New Roman" w:hAnsi="Times New Roman" w:cs="Times New Roman"/>
          <w:sz w:val="24"/>
          <w:szCs w:val="24"/>
        </w:rPr>
      </w:pPr>
      <w:r w:rsidRPr="002B3517">
        <w:rPr>
          <w:rFonts w:ascii="Times New Roman" w:hAnsi="Times New Roman" w:cs="Times New Roman"/>
          <w:sz w:val="24"/>
          <w:szCs w:val="24"/>
        </w:rPr>
        <w:t xml:space="preserve">Exemplaire du travail italien : articles écrits et </w:t>
      </w:r>
      <w:r w:rsidR="005456A3" w:rsidRPr="002B3517">
        <w:rPr>
          <w:rFonts w:ascii="Times New Roman" w:hAnsi="Times New Roman" w:cs="Times New Roman"/>
          <w:sz w:val="24"/>
          <w:szCs w:val="24"/>
        </w:rPr>
        <w:t xml:space="preserve">photos prises par des experts ; publication </w:t>
      </w:r>
      <w:r w:rsidR="00110272" w:rsidRPr="002B3517">
        <w:rPr>
          <w:rFonts w:ascii="Times New Roman" w:hAnsi="Times New Roman" w:cs="Times New Roman"/>
          <w:sz w:val="24"/>
          <w:szCs w:val="24"/>
        </w:rPr>
        <w:t>présenté</w:t>
      </w:r>
      <w:r w:rsidR="00110272">
        <w:rPr>
          <w:rFonts w:ascii="Times New Roman" w:hAnsi="Times New Roman" w:cs="Times New Roman"/>
          <w:sz w:val="24"/>
          <w:szCs w:val="24"/>
        </w:rPr>
        <w:t>e</w:t>
      </w:r>
      <w:bookmarkStart w:id="0" w:name="_GoBack"/>
      <w:bookmarkEnd w:id="0"/>
      <w:r w:rsidR="005456A3" w:rsidRPr="002B3517">
        <w:rPr>
          <w:rFonts w:ascii="Times New Roman" w:hAnsi="Times New Roman" w:cs="Times New Roman"/>
          <w:sz w:val="24"/>
          <w:szCs w:val="24"/>
        </w:rPr>
        <w:t xml:space="preserve"> partout le pays </w:t>
      </w:r>
    </w:p>
    <w:p w:rsidR="00982CB2" w:rsidRPr="002B3517" w:rsidRDefault="00982CB2" w:rsidP="00663E53">
      <w:pPr>
        <w:rPr>
          <w:rFonts w:ascii="Times New Roman" w:hAnsi="Times New Roman" w:cs="Times New Roman"/>
          <w:b/>
          <w:sz w:val="24"/>
          <w:szCs w:val="24"/>
          <w:u w:val="single"/>
        </w:rPr>
      </w:pPr>
    </w:p>
    <w:p w:rsidR="00AE08D1" w:rsidRPr="002B3517" w:rsidRDefault="002B3517" w:rsidP="00663E53">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w:t>
      </w:r>
      <w:r w:rsidRPr="002B3517">
        <w:rPr>
          <w:rFonts w:ascii="Times New Roman" w:hAnsi="Times New Roman" w:cs="Times New Roman"/>
          <w:b/>
          <w:sz w:val="24"/>
          <w:szCs w:val="24"/>
          <w:u w:val="single"/>
        </w:rPr>
        <w:t>uzzgroup</w:t>
      </w:r>
      <w:proofErr w:type="spellEnd"/>
      <w:r w:rsidR="00AE08D1" w:rsidRPr="002B3517">
        <w:rPr>
          <w:rFonts w:ascii="Times New Roman" w:hAnsi="Times New Roman" w:cs="Times New Roman"/>
          <w:b/>
          <w:sz w:val="24"/>
          <w:szCs w:val="24"/>
          <w:u w:val="single"/>
        </w:rPr>
        <w:t> </w:t>
      </w:r>
      <w:r>
        <w:rPr>
          <w:rFonts w:ascii="Times New Roman" w:hAnsi="Times New Roman" w:cs="Times New Roman"/>
          <w:b/>
          <w:sz w:val="24"/>
          <w:szCs w:val="24"/>
          <w:u w:val="single"/>
        </w:rPr>
        <w:t>1</w:t>
      </w:r>
      <w:r w:rsidR="00AE08D1" w:rsidRPr="002B3517">
        <w:rPr>
          <w:rFonts w:ascii="Times New Roman" w:hAnsi="Times New Roman" w:cs="Times New Roman"/>
          <w:b/>
          <w:sz w:val="24"/>
          <w:szCs w:val="24"/>
          <w:u w:val="single"/>
        </w:rPr>
        <w:t>–</w:t>
      </w:r>
      <w:r>
        <w:rPr>
          <w:rFonts w:ascii="Times New Roman" w:hAnsi="Times New Roman" w:cs="Times New Roman"/>
          <w:b/>
          <w:sz w:val="24"/>
          <w:szCs w:val="24"/>
          <w:u w:val="single"/>
        </w:rPr>
        <w:t xml:space="preserve"> C</w:t>
      </w:r>
      <w:r w:rsidR="00AE08D1" w:rsidRPr="002B3517">
        <w:rPr>
          <w:rFonts w:ascii="Times New Roman" w:hAnsi="Times New Roman" w:cs="Times New Roman"/>
          <w:b/>
          <w:sz w:val="24"/>
          <w:szCs w:val="24"/>
          <w:u w:val="single"/>
        </w:rPr>
        <w:t>onstants trouvés dans chaque pays/ les points en commun:</w:t>
      </w:r>
    </w:p>
    <w:p w:rsidR="007E25C5"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Logement:</w:t>
      </w:r>
      <w:r w:rsidRPr="002B3517">
        <w:rPr>
          <w:rFonts w:ascii="Times New Roman" w:hAnsi="Times New Roman" w:cs="Times New Roman"/>
          <w:sz w:val="24"/>
          <w:szCs w:val="24"/>
        </w:rPr>
        <w:t xml:space="preserve"> manque de logements sociaux, pauvreté liée au coût du logement.</w:t>
      </w:r>
    </w:p>
    <w:p w:rsidR="007E25C5"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 xml:space="preserve">Surendettement </w:t>
      </w:r>
      <w:r w:rsidRPr="002B3517">
        <w:rPr>
          <w:rFonts w:ascii="Times New Roman" w:hAnsi="Times New Roman" w:cs="Times New Roman"/>
          <w:sz w:val="24"/>
          <w:szCs w:val="24"/>
        </w:rPr>
        <w:t>- adéq</w:t>
      </w:r>
      <w:r w:rsidR="00B36F86" w:rsidRPr="002B3517">
        <w:rPr>
          <w:rFonts w:ascii="Times New Roman" w:hAnsi="Times New Roman" w:cs="Times New Roman"/>
          <w:sz w:val="24"/>
          <w:szCs w:val="24"/>
        </w:rPr>
        <w:t>uation des revenus</w:t>
      </w:r>
      <w:r w:rsidRPr="002B3517">
        <w:rPr>
          <w:rFonts w:ascii="Times New Roman" w:hAnsi="Times New Roman" w:cs="Times New Roman"/>
          <w:sz w:val="24"/>
          <w:szCs w:val="24"/>
        </w:rPr>
        <w:t>, des retraites, de la sécurité sociale et des budgets</w:t>
      </w:r>
      <w:r w:rsidR="00B36F86" w:rsidRPr="002B3517">
        <w:rPr>
          <w:rFonts w:ascii="Times New Roman" w:hAnsi="Times New Roman" w:cs="Times New Roman"/>
          <w:sz w:val="24"/>
          <w:szCs w:val="24"/>
        </w:rPr>
        <w:t xml:space="preserve"> de référence (s’assurer </w:t>
      </w:r>
      <w:r w:rsidRPr="002B3517">
        <w:rPr>
          <w:rFonts w:ascii="Times New Roman" w:hAnsi="Times New Roman" w:cs="Times New Roman"/>
          <w:sz w:val="24"/>
          <w:szCs w:val="24"/>
        </w:rPr>
        <w:t>que les revenus du travail et la protection sociale reflètent le coût de la vie réel)</w:t>
      </w:r>
    </w:p>
    <w:p w:rsidR="007E25C5"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Récupération inégale</w:t>
      </w:r>
      <w:r w:rsidRPr="002B3517">
        <w:rPr>
          <w:rFonts w:ascii="Times New Roman" w:hAnsi="Times New Roman" w:cs="Times New Roman"/>
          <w:sz w:val="24"/>
          <w:szCs w:val="24"/>
        </w:rPr>
        <w:t xml:space="preserve"> - certaines personnes / régions / p</w:t>
      </w:r>
      <w:r w:rsidR="004D12E7" w:rsidRPr="002B3517">
        <w:rPr>
          <w:rFonts w:ascii="Times New Roman" w:hAnsi="Times New Roman" w:cs="Times New Roman"/>
          <w:sz w:val="24"/>
          <w:szCs w:val="24"/>
        </w:rPr>
        <w:t xml:space="preserve">ays vont mieux, mais pas tous, </w:t>
      </w:r>
      <w:r w:rsidRPr="002B3517">
        <w:rPr>
          <w:rFonts w:ascii="Times New Roman" w:hAnsi="Times New Roman" w:cs="Times New Roman"/>
          <w:sz w:val="24"/>
          <w:szCs w:val="24"/>
        </w:rPr>
        <w:t xml:space="preserve"> qui </w:t>
      </w:r>
      <w:r w:rsidR="004D12E7" w:rsidRPr="002B3517">
        <w:rPr>
          <w:rFonts w:ascii="Times New Roman" w:hAnsi="Times New Roman" w:cs="Times New Roman"/>
          <w:sz w:val="24"/>
          <w:szCs w:val="24"/>
        </w:rPr>
        <w:t>résulte en</w:t>
      </w:r>
      <w:r w:rsidRPr="002B3517">
        <w:rPr>
          <w:rFonts w:ascii="Times New Roman" w:hAnsi="Times New Roman" w:cs="Times New Roman"/>
          <w:sz w:val="24"/>
          <w:szCs w:val="24"/>
        </w:rPr>
        <w:t xml:space="preserve"> des groupes laissés </w:t>
      </w:r>
      <w:r w:rsidR="004D12E7" w:rsidRPr="002B3517">
        <w:rPr>
          <w:rFonts w:ascii="Times New Roman" w:hAnsi="Times New Roman" w:cs="Times New Roman"/>
          <w:sz w:val="24"/>
          <w:szCs w:val="24"/>
        </w:rPr>
        <w:t>seuls /marginalisées</w:t>
      </w:r>
      <w:r w:rsidRPr="002B3517">
        <w:rPr>
          <w:rFonts w:ascii="Times New Roman" w:hAnsi="Times New Roman" w:cs="Times New Roman"/>
          <w:sz w:val="24"/>
          <w:szCs w:val="24"/>
        </w:rPr>
        <w:t xml:space="preserve"> (femmes, migrants, personnes âgées, etc.).</w:t>
      </w:r>
    </w:p>
    <w:p w:rsidR="00AE08D1"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Stratégies et plans de lutte contre la pauvreté</w:t>
      </w:r>
      <w:r w:rsidRPr="002B3517">
        <w:rPr>
          <w:rFonts w:ascii="Times New Roman" w:hAnsi="Times New Roman" w:cs="Times New Roman"/>
          <w:sz w:val="24"/>
          <w:szCs w:val="24"/>
        </w:rPr>
        <w:t xml:space="preserve"> - pas efficaces,</w:t>
      </w:r>
      <w:r w:rsidR="004D12E7" w:rsidRPr="002B3517">
        <w:rPr>
          <w:rFonts w:ascii="Times New Roman" w:hAnsi="Times New Roman" w:cs="Times New Roman"/>
          <w:sz w:val="24"/>
          <w:szCs w:val="24"/>
        </w:rPr>
        <w:t xml:space="preserve"> pas intégré </w:t>
      </w:r>
      <w:r w:rsidRPr="002B3517">
        <w:rPr>
          <w:rFonts w:ascii="Times New Roman" w:hAnsi="Times New Roman" w:cs="Times New Roman"/>
          <w:sz w:val="24"/>
          <w:szCs w:val="24"/>
        </w:rPr>
        <w:t>dans certains pays, nous avons besoin d'objectifs communs clairs.</w:t>
      </w:r>
    </w:p>
    <w:p w:rsidR="00663E53" w:rsidRPr="002B3517" w:rsidRDefault="00663E53">
      <w:pPr>
        <w:rPr>
          <w:rFonts w:ascii="Times New Roman" w:hAnsi="Times New Roman" w:cs="Times New Roman"/>
          <w:sz w:val="24"/>
          <w:szCs w:val="24"/>
        </w:rPr>
      </w:pPr>
    </w:p>
    <w:p w:rsidR="00973332" w:rsidRPr="002B3517" w:rsidRDefault="00973332">
      <w:pPr>
        <w:rPr>
          <w:rFonts w:ascii="Times New Roman" w:hAnsi="Times New Roman" w:cs="Times New Roman"/>
          <w:b/>
          <w:sz w:val="24"/>
          <w:szCs w:val="24"/>
          <w:u w:val="single"/>
        </w:rPr>
      </w:pPr>
      <w:proofErr w:type="spellStart"/>
      <w:r w:rsidRPr="002B3517">
        <w:rPr>
          <w:rFonts w:ascii="Times New Roman" w:hAnsi="Times New Roman" w:cs="Times New Roman"/>
          <w:b/>
          <w:sz w:val="24"/>
          <w:szCs w:val="24"/>
          <w:u w:val="single"/>
        </w:rPr>
        <w:t>Buzzgroup</w:t>
      </w:r>
      <w:proofErr w:type="spellEnd"/>
      <w:r w:rsidRPr="002B3517">
        <w:rPr>
          <w:rFonts w:ascii="Times New Roman" w:hAnsi="Times New Roman" w:cs="Times New Roman"/>
          <w:b/>
          <w:sz w:val="24"/>
          <w:szCs w:val="24"/>
          <w:u w:val="single"/>
        </w:rPr>
        <w:t xml:space="preserve"> 2 : Post Europe 2020 </w:t>
      </w:r>
      <w:proofErr w:type="spellStart"/>
      <w:r w:rsidRPr="002B3517">
        <w:rPr>
          <w:rFonts w:ascii="Times New Roman" w:hAnsi="Times New Roman" w:cs="Times New Roman"/>
          <w:b/>
          <w:sz w:val="24"/>
          <w:szCs w:val="24"/>
          <w:u w:val="single"/>
        </w:rPr>
        <w:t>Strategy</w:t>
      </w:r>
      <w:proofErr w:type="spellEnd"/>
    </w:p>
    <w:p w:rsidR="00D71936" w:rsidRPr="006E7AE6"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t>Question 1 :</w:t>
      </w:r>
      <w:r w:rsidR="006E7AE6" w:rsidRPr="006E7AE6">
        <w:rPr>
          <w:rFonts w:ascii="Times New Roman" w:hAnsi="Times New Roman" w:cs="Times New Roman"/>
          <w:sz w:val="24"/>
          <w:szCs w:val="24"/>
        </w:rPr>
        <w:t xml:space="preserve"> </w:t>
      </w:r>
      <w:r w:rsidR="006E7AE6" w:rsidRPr="006E7AE6">
        <w:rPr>
          <w:rFonts w:ascii="Times New Roman" w:hAnsi="Times New Roman" w:cs="Times New Roman"/>
          <w:sz w:val="24"/>
          <w:szCs w:val="24"/>
        </w:rPr>
        <w:t>Vision et objectifs: sociaux et durables sous-tendus par les ODD? Comment inclure le pilier social et garantir la priorité à la pauvreté?</w:t>
      </w:r>
    </w:p>
    <w:p w:rsidR="00D71936" w:rsidRPr="002B3517" w:rsidRDefault="00D71936" w:rsidP="00D71936">
      <w:pPr>
        <w:pStyle w:val="Paragraphedeliste"/>
        <w:numPr>
          <w:ilvl w:val="0"/>
          <w:numId w:val="5"/>
        </w:numPr>
        <w:rPr>
          <w:rFonts w:ascii="Times New Roman" w:hAnsi="Times New Roman" w:cs="Times New Roman"/>
          <w:sz w:val="24"/>
          <w:szCs w:val="24"/>
        </w:rPr>
      </w:pPr>
      <w:r w:rsidRPr="002B3517">
        <w:rPr>
          <w:rFonts w:ascii="Times New Roman" w:hAnsi="Times New Roman" w:cs="Times New Roman"/>
          <w:sz w:val="24"/>
          <w:szCs w:val="24"/>
        </w:rPr>
        <w:t xml:space="preserve">L'agenda post-Europe 2020 devrait être </w:t>
      </w:r>
      <w:r w:rsidR="00110272" w:rsidRPr="002B3517">
        <w:rPr>
          <w:rFonts w:ascii="Times New Roman" w:hAnsi="Times New Roman" w:cs="Times New Roman"/>
          <w:sz w:val="24"/>
          <w:szCs w:val="24"/>
        </w:rPr>
        <w:t>basé</w:t>
      </w:r>
      <w:r w:rsidRPr="002B3517">
        <w:rPr>
          <w:rFonts w:ascii="Times New Roman" w:hAnsi="Times New Roman" w:cs="Times New Roman"/>
          <w:sz w:val="24"/>
          <w:szCs w:val="24"/>
        </w:rPr>
        <w:t xml:space="preserve"> sur les objectifs des ODD et EPSR.</w:t>
      </w:r>
    </w:p>
    <w:p w:rsidR="00D71936" w:rsidRDefault="00D71936" w:rsidP="00D71936">
      <w:pPr>
        <w:pStyle w:val="Paragraphedeliste"/>
        <w:numPr>
          <w:ilvl w:val="0"/>
          <w:numId w:val="5"/>
        </w:numPr>
        <w:rPr>
          <w:rFonts w:ascii="Times New Roman" w:hAnsi="Times New Roman" w:cs="Times New Roman"/>
          <w:sz w:val="24"/>
          <w:szCs w:val="24"/>
        </w:rPr>
      </w:pPr>
      <w:r w:rsidRPr="002B3517">
        <w:rPr>
          <w:rFonts w:ascii="Times New Roman" w:hAnsi="Times New Roman" w:cs="Times New Roman"/>
          <w:sz w:val="24"/>
          <w:szCs w:val="24"/>
        </w:rPr>
        <w:t>Le préambule devrait clairement faire référence à ces cadres de base.</w:t>
      </w:r>
    </w:p>
    <w:p w:rsidR="00E375EA" w:rsidRPr="002B3517" w:rsidRDefault="00E375EA" w:rsidP="00E375EA">
      <w:pPr>
        <w:pStyle w:val="Paragraphedeliste"/>
        <w:rPr>
          <w:rFonts w:ascii="Times New Roman" w:hAnsi="Times New Roman" w:cs="Times New Roman"/>
          <w:sz w:val="24"/>
          <w:szCs w:val="24"/>
        </w:rPr>
      </w:pPr>
    </w:p>
    <w:p w:rsidR="00D71936" w:rsidRPr="00020574"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t>Question 2 :</w:t>
      </w:r>
      <w:r w:rsidR="006E7AE6" w:rsidRPr="006E7AE6">
        <w:rPr>
          <w:rFonts w:ascii="Times New Roman" w:hAnsi="Times New Roman" w:cs="Times New Roman"/>
          <w:sz w:val="24"/>
          <w:szCs w:val="24"/>
        </w:rPr>
        <w:t xml:space="preserve"> </w:t>
      </w:r>
      <w:r w:rsidR="006E7AE6" w:rsidRPr="006E7AE6">
        <w:rPr>
          <w:rFonts w:ascii="Times New Roman" w:hAnsi="Times New Roman" w:cs="Times New Roman"/>
          <w:sz w:val="24"/>
          <w:szCs w:val="24"/>
        </w:rPr>
        <w:t>Instruments: Comment pouvons-nous construire sur l'objectif de pauvreté? Les indicateurs AROPE doivent-ils rester? Nouvelle cible?</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Il est utile d’avoir un objectif de pauvreté complexe, couvrant à la fois la pauvreté monétaire et</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Plus de participation sociale, inclusion sociale et qualité de vie</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Les budgets de référence sont très utiles et la privation matérielle devrait être élargie et complétée par la privation sociale, l'accès aux soins de santé et aux services sociaux, etc.</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L’écart entre les sexes et les inégalités de revenus au sens large devraient être inclus</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La stratégie devrait cibler les résidents, pas seulement les citoyens</w:t>
      </w:r>
    </w:p>
    <w:p w:rsidR="00D71936"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La situation spécifique des zones rurales par rapport aux zones urbaines doit être spécifiquement incluse</w:t>
      </w:r>
      <w:r w:rsidR="00E375EA">
        <w:rPr>
          <w:rFonts w:ascii="Times New Roman" w:hAnsi="Times New Roman" w:cs="Times New Roman"/>
          <w:sz w:val="24"/>
          <w:szCs w:val="24"/>
        </w:rPr>
        <w:t>.</w:t>
      </w:r>
    </w:p>
    <w:p w:rsidR="00E375EA" w:rsidRPr="002B3517" w:rsidRDefault="00E375EA" w:rsidP="00E375EA">
      <w:pPr>
        <w:pStyle w:val="Paragraphedeliste"/>
        <w:rPr>
          <w:rFonts w:ascii="Times New Roman" w:hAnsi="Times New Roman" w:cs="Times New Roman"/>
          <w:sz w:val="24"/>
          <w:szCs w:val="24"/>
        </w:rPr>
      </w:pPr>
    </w:p>
    <w:p w:rsidR="00D71936" w:rsidRPr="00E375EA"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t>Question 3 :</w:t>
      </w:r>
      <w:r w:rsidR="00E375EA" w:rsidRPr="00E375EA">
        <w:rPr>
          <w:rFonts w:ascii="Times New Roman" w:hAnsi="Times New Roman" w:cs="Times New Roman"/>
          <w:sz w:val="24"/>
          <w:szCs w:val="24"/>
        </w:rPr>
        <w:t xml:space="preserve"> </w:t>
      </w:r>
      <w:r w:rsidR="00E375EA" w:rsidRPr="006E7AE6">
        <w:rPr>
          <w:rFonts w:ascii="Times New Roman" w:hAnsi="Times New Roman" w:cs="Times New Roman"/>
          <w:sz w:val="24"/>
          <w:szCs w:val="24"/>
        </w:rPr>
        <w:t>Processus: Le semestre devrait-il être le processus principal de suivi et d’exécution? Comment le rendre plus efficace?</w:t>
      </w:r>
    </w:p>
    <w:p w:rsidR="00D71936" w:rsidRPr="002B3517" w:rsidRDefault="00D71936" w:rsidP="00D71936">
      <w:pPr>
        <w:pStyle w:val="Paragraphedeliste"/>
        <w:numPr>
          <w:ilvl w:val="0"/>
          <w:numId w:val="7"/>
        </w:numPr>
        <w:rPr>
          <w:rFonts w:ascii="Times New Roman" w:hAnsi="Times New Roman" w:cs="Times New Roman"/>
          <w:sz w:val="24"/>
          <w:szCs w:val="24"/>
          <w:lang w:val="en-US"/>
        </w:rPr>
      </w:pPr>
      <w:r w:rsidRPr="002B3517">
        <w:rPr>
          <w:rFonts w:ascii="Times New Roman" w:hAnsi="Times New Roman" w:cs="Times New Roman"/>
          <w:sz w:val="24"/>
          <w:szCs w:val="24"/>
          <w:lang w:val="en-US"/>
        </w:rPr>
        <w:t>The European Semester is not a bad coordination cycle per se, but social needs to be made binding, so that Governments can be held accountable</w:t>
      </w:r>
    </w:p>
    <w:p w:rsidR="00D71936" w:rsidRDefault="00D71936" w:rsidP="00D71936">
      <w:pPr>
        <w:pStyle w:val="Paragraphedeliste"/>
        <w:numPr>
          <w:ilvl w:val="0"/>
          <w:numId w:val="7"/>
        </w:numPr>
        <w:rPr>
          <w:rFonts w:ascii="Times New Roman" w:hAnsi="Times New Roman" w:cs="Times New Roman"/>
          <w:sz w:val="24"/>
          <w:szCs w:val="24"/>
          <w:lang w:val="en-US"/>
        </w:rPr>
      </w:pPr>
      <w:r w:rsidRPr="002B3517">
        <w:rPr>
          <w:rFonts w:ascii="Times New Roman" w:hAnsi="Times New Roman" w:cs="Times New Roman"/>
          <w:sz w:val="24"/>
          <w:szCs w:val="24"/>
          <w:lang w:val="en-US"/>
        </w:rPr>
        <w:t>Mid-term targets are useful, Governments are hiding behind the fact that ten years is a long time and they don’t need to rush.</w:t>
      </w:r>
    </w:p>
    <w:p w:rsidR="00E375EA" w:rsidRPr="002B3517" w:rsidRDefault="00E375EA" w:rsidP="00E375EA">
      <w:pPr>
        <w:pStyle w:val="Paragraphedeliste"/>
        <w:rPr>
          <w:rFonts w:ascii="Times New Roman" w:hAnsi="Times New Roman" w:cs="Times New Roman"/>
          <w:sz w:val="24"/>
          <w:szCs w:val="24"/>
          <w:lang w:val="en-US"/>
        </w:rPr>
      </w:pPr>
    </w:p>
    <w:p w:rsidR="00E375EA" w:rsidRPr="00E375EA" w:rsidRDefault="00D71936">
      <w:pPr>
        <w:rPr>
          <w:rFonts w:ascii="Times New Roman" w:hAnsi="Times New Roman" w:cs="Times New Roman"/>
          <w:sz w:val="24"/>
          <w:szCs w:val="24"/>
        </w:rPr>
      </w:pPr>
      <w:r w:rsidRPr="00110272">
        <w:rPr>
          <w:rFonts w:ascii="Times New Roman" w:hAnsi="Times New Roman" w:cs="Times New Roman"/>
          <w:b/>
          <w:sz w:val="24"/>
          <w:szCs w:val="24"/>
          <w:u w:val="single"/>
        </w:rPr>
        <w:t>Question 4:</w:t>
      </w:r>
      <w:r w:rsidR="00E375EA" w:rsidRPr="00E375EA">
        <w:rPr>
          <w:rFonts w:ascii="Times New Roman" w:hAnsi="Times New Roman" w:cs="Times New Roman"/>
          <w:sz w:val="24"/>
          <w:szCs w:val="24"/>
        </w:rPr>
        <w:t xml:space="preserve"> </w:t>
      </w:r>
      <w:r w:rsidR="00E375EA" w:rsidRPr="006E7AE6">
        <w:rPr>
          <w:rFonts w:ascii="Times New Roman" w:hAnsi="Times New Roman" w:cs="Times New Roman"/>
          <w:sz w:val="24"/>
          <w:szCs w:val="24"/>
        </w:rPr>
        <w:t>Gouvernance et participation: Comment les ONG et les personnes en situation de pauvreté devraient-ils être impliqués dans la conception, la mise en œuvre et le suivi?</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Il serait bon de disposer d'un cadre juridique pour la participation de la société civile, avec une structure et un protocole clairs pour la participation</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Il devrait y avoir un financement dédié pour cela - pas seulement pour la fourniture de services!</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Les voix doivent être indépendantes et non pas une chambre d'écho pour les propositions du gouvernement</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 xml:space="preserve">L'implication des personnes en situation de pauvreté ne devrait pas être un acte symbolique ou un zoo, mais un véritable partenariat fondé sur le respect et l'égalité - voir réunions </w:t>
      </w:r>
      <w:proofErr w:type="spellStart"/>
      <w:r w:rsidRPr="002B3517">
        <w:rPr>
          <w:rFonts w:ascii="Times New Roman" w:hAnsi="Times New Roman" w:cs="Times New Roman"/>
          <w:sz w:val="24"/>
          <w:szCs w:val="24"/>
        </w:rPr>
        <w:t>PeP</w:t>
      </w:r>
      <w:proofErr w:type="spellEnd"/>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Il faut un suivi clair et une responsabilisation pour prendre en compte les commentaires</w:t>
      </w:r>
    </w:p>
    <w:p w:rsidR="00D71936" w:rsidRPr="00E375EA"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lastRenderedPageBreak/>
        <w:t>Question 5</w:t>
      </w:r>
      <w:r w:rsidR="00610BE7" w:rsidRPr="00110272">
        <w:rPr>
          <w:rFonts w:ascii="Times New Roman" w:hAnsi="Times New Roman" w:cs="Times New Roman"/>
          <w:b/>
          <w:sz w:val="24"/>
          <w:szCs w:val="24"/>
          <w:u w:val="single"/>
        </w:rPr>
        <w:t>:</w:t>
      </w:r>
      <w:r w:rsidR="00E375EA" w:rsidRPr="00E375EA">
        <w:rPr>
          <w:rFonts w:ascii="Times New Roman" w:hAnsi="Times New Roman" w:cs="Times New Roman"/>
          <w:sz w:val="24"/>
          <w:szCs w:val="24"/>
        </w:rPr>
        <w:t xml:space="preserve"> </w:t>
      </w:r>
      <w:r w:rsidR="00E375EA" w:rsidRPr="006E7AE6">
        <w:rPr>
          <w:rFonts w:ascii="Times New Roman" w:hAnsi="Times New Roman" w:cs="Times New Roman"/>
          <w:sz w:val="24"/>
          <w:szCs w:val="24"/>
        </w:rPr>
        <w:t xml:space="preserve">Propositions sur la pauvreté: Comment faire en sorte que nos propositions pour une stratégie intégrée de lutte contre la pauvreté </w:t>
      </w:r>
      <w:proofErr w:type="gramStart"/>
      <w:r w:rsidR="00E375EA" w:rsidRPr="006E7AE6">
        <w:rPr>
          <w:rFonts w:ascii="Times New Roman" w:hAnsi="Times New Roman" w:cs="Times New Roman"/>
          <w:sz w:val="24"/>
          <w:szCs w:val="24"/>
        </w:rPr>
        <w:t>soient</w:t>
      </w:r>
      <w:proofErr w:type="gramEnd"/>
      <w:r w:rsidR="00E375EA" w:rsidRPr="006E7AE6">
        <w:rPr>
          <w:rFonts w:ascii="Times New Roman" w:hAnsi="Times New Roman" w:cs="Times New Roman"/>
          <w:sz w:val="24"/>
          <w:szCs w:val="24"/>
        </w:rPr>
        <w:t xml:space="preserve"> clairement ciblées?</w:t>
      </w:r>
    </w:p>
    <w:p w:rsidR="00D71936" w:rsidRPr="002B3517" w:rsidRDefault="00D71936" w:rsidP="00D71936">
      <w:pPr>
        <w:pStyle w:val="Paragraphedeliste"/>
        <w:numPr>
          <w:ilvl w:val="0"/>
          <w:numId w:val="7"/>
        </w:numPr>
        <w:rPr>
          <w:rFonts w:ascii="Times New Roman" w:hAnsi="Times New Roman" w:cs="Times New Roman"/>
          <w:sz w:val="24"/>
          <w:szCs w:val="24"/>
          <w:lang w:val="en-US"/>
        </w:rPr>
      </w:pPr>
      <w:r w:rsidRPr="002B3517">
        <w:rPr>
          <w:rFonts w:ascii="Times New Roman" w:hAnsi="Times New Roman" w:cs="Times New Roman"/>
          <w:sz w:val="24"/>
          <w:szCs w:val="24"/>
          <w:lang w:val="en-US"/>
        </w:rPr>
        <w:t>Economic policy has been causing real social damage, we need to ensure a real balanced approach next time – that means really effective social impact assessment</w:t>
      </w:r>
    </w:p>
    <w:p w:rsidR="00D71936" w:rsidRPr="002B3517" w:rsidRDefault="00D71936" w:rsidP="00D71936">
      <w:pPr>
        <w:pStyle w:val="Paragraphedeliste"/>
        <w:numPr>
          <w:ilvl w:val="0"/>
          <w:numId w:val="7"/>
        </w:numPr>
        <w:rPr>
          <w:rFonts w:ascii="Times New Roman" w:hAnsi="Times New Roman" w:cs="Times New Roman"/>
          <w:sz w:val="24"/>
          <w:szCs w:val="24"/>
          <w:lang w:val="en-US"/>
        </w:rPr>
      </w:pPr>
      <w:r w:rsidRPr="002B3517">
        <w:rPr>
          <w:rFonts w:ascii="Times New Roman" w:hAnsi="Times New Roman" w:cs="Times New Roman"/>
          <w:sz w:val="24"/>
          <w:szCs w:val="24"/>
          <w:lang w:val="en-US"/>
        </w:rPr>
        <w:t>Poverty is key, but also focus on inequality and wealth distribution!</w:t>
      </w:r>
    </w:p>
    <w:p w:rsidR="00D71936" w:rsidRPr="002B3517" w:rsidRDefault="00D71936" w:rsidP="00D71936">
      <w:pPr>
        <w:pStyle w:val="Paragraphedeliste"/>
        <w:numPr>
          <w:ilvl w:val="0"/>
          <w:numId w:val="7"/>
        </w:numPr>
        <w:rPr>
          <w:rFonts w:ascii="Times New Roman" w:hAnsi="Times New Roman" w:cs="Times New Roman"/>
          <w:sz w:val="24"/>
          <w:szCs w:val="24"/>
          <w:lang w:val="en-US"/>
        </w:rPr>
      </w:pPr>
      <w:r w:rsidRPr="002B3517">
        <w:rPr>
          <w:rFonts w:ascii="Times New Roman" w:hAnsi="Times New Roman" w:cs="Times New Roman"/>
          <w:sz w:val="24"/>
          <w:szCs w:val="24"/>
          <w:lang w:val="en-US"/>
        </w:rPr>
        <w:t xml:space="preserve">Indicators are very important, but they need to represent actual triggers for action. </w:t>
      </w:r>
    </w:p>
    <w:p w:rsidR="00D71936" w:rsidRPr="002B3517" w:rsidRDefault="00D71936" w:rsidP="00D71936">
      <w:pPr>
        <w:pStyle w:val="Paragraphedeliste"/>
        <w:numPr>
          <w:ilvl w:val="0"/>
          <w:numId w:val="7"/>
        </w:numPr>
        <w:rPr>
          <w:rFonts w:ascii="Times New Roman" w:hAnsi="Times New Roman" w:cs="Times New Roman"/>
          <w:sz w:val="24"/>
          <w:szCs w:val="24"/>
          <w:lang w:val="en-US"/>
        </w:rPr>
      </w:pPr>
      <w:r w:rsidRPr="002B3517">
        <w:rPr>
          <w:rFonts w:ascii="Times New Roman" w:hAnsi="Times New Roman" w:cs="Times New Roman"/>
          <w:sz w:val="24"/>
          <w:szCs w:val="24"/>
          <w:lang w:val="en-US"/>
        </w:rPr>
        <w:t>Funding is very important, Member States won’t move otherwise</w:t>
      </w:r>
    </w:p>
    <w:p w:rsidR="00D71936" w:rsidRPr="002B3517" w:rsidRDefault="00D71936" w:rsidP="00D71936">
      <w:pPr>
        <w:pStyle w:val="Paragraphedeliste"/>
        <w:numPr>
          <w:ilvl w:val="0"/>
          <w:numId w:val="7"/>
        </w:numPr>
        <w:rPr>
          <w:rFonts w:ascii="Times New Roman" w:hAnsi="Times New Roman" w:cs="Times New Roman"/>
          <w:sz w:val="24"/>
          <w:szCs w:val="24"/>
          <w:lang w:val="en-US"/>
        </w:rPr>
      </w:pPr>
      <w:r w:rsidRPr="002B3517">
        <w:rPr>
          <w:rFonts w:ascii="Times New Roman" w:hAnsi="Times New Roman" w:cs="Times New Roman"/>
          <w:sz w:val="24"/>
          <w:szCs w:val="24"/>
          <w:lang w:val="en-US"/>
        </w:rPr>
        <w:t>The Social OMC made poverty and social exclusion very visible through the various mechanisms, but it was felt it didn’t achieve enough, despite the engagement and the visibility; then we got a target under Europe 2020, but that hasn’t achieved progress either =&gt; need to combine clear targets with visibility and engagement.</w:t>
      </w:r>
    </w:p>
    <w:p w:rsidR="000C3301" w:rsidRPr="002B3517" w:rsidRDefault="000C3301" w:rsidP="00513717">
      <w:pPr>
        <w:rPr>
          <w:rFonts w:ascii="Times New Roman" w:hAnsi="Times New Roman" w:cs="Times New Roman"/>
          <w:b/>
          <w:sz w:val="24"/>
          <w:szCs w:val="24"/>
          <w:u w:val="single"/>
          <w:lang w:val="en-US"/>
        </w:rPr>
      </w:pPr>
    </w:p>
    <w:p w:rsidR="00513717" w:rsidRPr="006E7AE6" w:rsidRDefault="005724C4" w:rsidP="00513717">
      <w:pPr>
        <w:rPr>
          <w:rFonts w:ascii="Times New Roman" w:hAnsi="Times New Roman" w:cs="Times New Roman"/>
          <w:b/>
          <w:sz w:val="24"/>
          <w:szCs w:val="24"/>
          <w:u w:val="single"/>
        </w:rPr>
      </w:pPr>
      <w:r w:rsidRPr="006E7AE6">
        <w:rPr>
          <w:rFonts w:ascii="Times New Roman" w:hAnsi="Times New Roman" w:cs="Times New Roman"/>
          <w:b/>
          <w:sz w:val="24"/>
          <w:szCs w:val="24"/>
          <w:u w:val="single"/>
        </w:rPr>
        <w:t>In-</w:t>
      </w:r>
      <w:proofErr w:type="spellStart"/>
      <w:r w:rsidRPr="006E7AE6">
        <w:rPr>
          <w:rFonts w:ascii="Times New Roman" w:hAnsi="Times New Roman" w:cs="Times New Roman"/>
          <w:b/>
          <w:sz w:val="24"/>
          <w:szCs w:val="24"/>
          <w:u w:val="single"/>
        </w:rPr>
        <w:t>work</w:t>
      </w:r>
      <w:proofErr w:type="spellEnd"/>
      <w:r w:rsidRPr="006E7AE6">
        <w:rPr>
          <w:rFonts w:ascii="Times New Roman" w:hAnsi="Times New Roman" w:cs="Times New Roman"/>
          <w:b/>
          <w:sz w:val="24"/>
          <w:szCs w:val="24"/>
          <w:u w:val="single"/>
        </w:rPr>
        <w:t xml:space="preserve"> </w:t>
      </w:r>
      <w:proofErr w:type="spellStart"/>
      <w:r w:rsidRPr="006E7AE6">
        <w:rPr>
          <w:rFonts w:ascii="Times New Roman" w:hAnsi="Times New Roman" w:cs="Times New Roman"/>
          <w:b/>
          <w:sz w:val="24"/>
          <w:szCs w:val="24"/>
          <w:u w:val="single"/>
        </w:rPr>
        <w:t>poverty</w:t>
      </w:r>
      <w:proofErr w:type="spellEnd"/>
      <w:r w:rsidRPr="006E7AE6">
        <w:rPr>
          <w:rFonts w:ascii="Times New Roman" w:hAnsi="Times New Roman" w:cs="Times New Roman"/>
          <w:b/>
          <w:sz w:val="24"/>
          <w:szCs w:val="24"/>
          <w:u w:val="single"/>
        </w:rPr>
        <w:t>:</w:t>
      </w:r>
    </w:p>
    <w:p w:rsidR="005724C4" w:rsidRPr="002B3517" w:rsidRDefault="00197E84" w:rsidP="00513717">
      <w:pPr>
        <w:rPr>
          <w:rFonts w:ascii="Times New Roman" w:hAnsi="Times New Roman" w:cs="Times New Roman"/>
          <w:sz w:val="24"/>
          <w:szCs w:val="24"/>
        </w:rPr>
      </w:pPr>
      <w:r w:rsidRPr="002B3517">
        <w:rPr>
          <w:rFonts w:ascii="Times New Roman" w:hAnsi="Times New Roman" w:cs="Times New Roman"/>
          <w:sz w:val="24"/>
          <w:szCs w:val="24"/>
        </w:rPr>
        <w:t>EAPN Europe a fait le point sur l’état d’avancement des travaux. La version finale est presque prête et les contributions finales ont été reçues au cours de l'été. En général, la qualité est très élevée. Le projet de livret contient 7 pratiques. Il sera présenté sous forme de paysage, avec des images et des exemples, des témoignages et des citations. L'introduction sera révisée avec les derniers développements.</w:t>
      </w:r>
    </w:p>
    <w:p w:rsidR="005724C4" w:rsidRPr="002B3517" w:rsidRDefault="005724C4" w:rsidP="00513717">
      <w:pPr>
        <w:rPr>
          <w:rFonts w:ascii="Times New Roman" w:hAnsi="Times New Roman" w:cs="Times New Roman"/>
          <w:sz w:val="24"/>
          <w:szCs w:val="24"/>
        </w:rPr>
      </w:pPr>
    </w:p>
    <w:p w:rsidR="00513717" w:rsidRPr="006E7AE6" w:rsidRDefault="00513717" w:rsidP="00513717">
      <w:pPr>
        <w:rPr>
          <w:rFonts w:ascii="Times New Roman" w:hAnsi="Times New Roman" w:cs="Times New Roman"/>
          <w:b/>
          <w:sz w:val="24"/>
          <w:szCs w:val="24"/>
          <w:u w:val="single"/>
        </w:rPr>
      </w:pPr>
      <w:r w:rsidRPr="006E7AE6">
        <w:rPr>
          <w:rFonts w:ascii="Times New Roman" w:hAnsi="Times New Roman" w:cs="Times New Roman"/>
          <w:b/>
          <w:sz w:val="24"/>
          <w:szCs w:val="24"/>
          <w:u w:val="single"/>
        </w:rPr>
        <w:t>Prochaine réunion</w:t>
      </w:r>
    </w:p>
    <w:p w:rsidR="00513717" w:rsidRPr="002B3517" w:rsidRDefault="00513717" w:rsidP="00513717">
      <w:pPr>
        <w:rPr>
          <w:rFonts w:ascii="Times New Roman" w:hAnsi="Times New Roman" w:cs="Times New Roman"/>
          <w:sz w:val="24"/>
          <w:szCs w:val="24"/>
        </w:rPr>
      </w:pPr>
      <w:r w:rsidRPr="002B3517">
        <w:rPr>
          <w:rFonts w:ascii="Times New Roman" w:hAnsi="Times New Roman" w:cs="Times New Roman"/>
          <w:sz w:val="24"/>
          <w:szCs w:val="24"/>
        </w:rPr>
        <w:t>La prochaine réunion devrait avoir lieu au début de 2019. La Lettonie a proposé d'</w:t>
      </w:r>
      <w:r w:rsidR="00D42D19">
        <w:rPr>
          <w:rFonts w:ascii="Times New Roman" w:hAnsi="Times New Roman" w:cs="Times New Roman"/>
          <w:sz w:val="24"/>
          <w:szCs w:val="24"/>
        </w:rPr>
        <w:t xml:space="preserve">en devenir hôte, </w:t>
      </w:r>
      <w:r w:rsidRPr="002B3517">
        <w:rPr>
          <w:rFonts w:ascii="Times New Roman" w:hAnsi="Times New Roman" w:cs="Times New Roman"/>
          <w:sz w:val="24"/>
          <w:szCs w:val="24"/>
        </w:rPr>
        <w:t xml:space="preserve">qui est fortement soutenu par le groupe. Comme EAPN n’a plus de réserve sociale et que le financement EMIN est en train de </w:t>
      </w:r>
      <w:r w:rsidR="00D42D19">
        <w:rPr>
          <w:rFonts w:ascii="Times New Roman" w:hAnsi="Times New Roman" w:cs="Times New Roman"/>
          <w:sz w:val="24"/>
          <w:szCs w:val="24"/>
        </w:rPr>
        <w:t>finir</w:t>
      </w:r>
      <w:r w:rsidRPr="002B3517">
        <w:rPr>
          <w:rFonts w:ascii="Times New Roman" w:hAnsi="Times New Roman" w:cs="Times New Roman"/>
          <w:sz w:val="24"/>
          <w:szCs w:val="24"/>
        </w:rPr>
        <w:t>, il pourrait y avoir des problèmes de trésorerie l’année prochaine. Leo a donc prévenu qu’aucune date ne pouvait être fixée pour le moment.</w:t>
      </w:r>
    </w:p>
    <w:sectPr w:rsidR="00513717" w:rsidRPr="002B3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4C2"/>
    <w:multiLevelType w:val="hybridMultilevel"/>
    <w:tmpl w:val="D988DF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FE0DA5"/>
    <w:multiLevelType w:val="hybridMultilevel"/>
    <w:tmpl w:val="4F7A8184"/>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374C4"/>
    <w:multiLevelType w:val="hybridMultilevel"/>
    <w:tmpl w:val="BC84B00E"/>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975F3"/>
    <w:multiLevelType w:val="hybridMultilevel"/>
    <w:tmpl w:val="5AE6ADAA"/>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051186"/>
    <w:multiLevelType w:val="hybridMultilevel"/>
    <w:tmpl w:val="EA6A96CA"/>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06512C"/>
    <w:multiLevelType w:val="hybridMultilevel"/>
    <w:tmpl w:val="9DC65984"/>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86110"/>
    <w:multiLevelType w:val="hybridMultilevel"/>
    <w:tmpl w:val="E7C2C1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8B51DC"/>
    <w:multiLevelType w:val="hybridMultilevel"/>
    <w:tmpl w:val="B992926C"/>
    <w:lvl w:ilvl="0" w:tplc="A71085F6">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612ABB"/>
    <w:multiLevelType w:val="hybridMultilevel"/>
    <w:tmpl w:val="4F04DF4E"/>
    <w:lvl w:ilvl="0" w:tplc="9A24DF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0461A2"/>
    <w:multiLevelType w:val="hybridMultilevel"/>
    <w:tmpl w:val="B02E4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514382"/>
    <w:multiLevelType w:val="hybridMultilevel"/>
    <w:tmpl w:val="4B30E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8903EA"/>
    <w:multiLevelType w:val="hybridMultilevel"/>
    <w:tmpl w:val="B9DA4FDA"/>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3"/>
  </w:num>
  <w:num w:numId="6">
    <w:abstractNumId w:val="4"/>
  </w:num>
  <w:num w:numId="7">
    <w:abstractNumId w:val="5"/>
  </w:num>
  <w:num w:numId="8">
    <w:abstractNumId w:val="1"/>
  </w:num>
  <w:num w:numId="9">
    <w:abstractNumId w:val="1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53"/>
    <w:rsid w:val="00020574"/>
    <w:rsid w:val="000C3301"/>
    <w:rsid w:val="00110272"/>
    <w:rsid w:val="00197E84"/>
    <w:rsid w:val="002B3517"/>
    <w:rsid w:val="003E0379"/>
    <w:rsid w:val="004D12E7"/>
    <w:rsid w:val="00513717"/>
    <w:rsid w:val="005456A3"/>
    <w:rsid w:val="005724C4"/>
    <w:rsid w:val="00610BE7"/>
    <w:rsid w:val="00663E53"/>
    <w:rsid w:val="006E7AE6"/>
    <w:rsid w:val="00784931"/>
    <w:rsid w:val="007E25C5"/>
    <w:rsid w:val="009524BE"/>
    <w:rsid w:val="00973332"/>
    <w:rsid w:val="00982CB2"/>
    <w:rsid w:val="00A63010"/>
    <w:rsid w:val="00AE08D1"/>
    <w:rsid w:val="00B36F86"/>
    <w:rsid w:val="00D42D19"/>
    <w:rsid w:val="00D71936"/>
    <w:rsid w:val="00E01EDB"/>
    <w:rsid w:val="00E048A5"/>
    <w:rsid w:val="00E375EA"/>
    <w:rsid w:val="00F5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3EBFF-A81A-4A82-AE3B-7D927A51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925</Words>
  <Characters>5092</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PONTI</dc:creator>
  <cp:keywords/>
  <dc:description/>
  <cp:lastModifiedBy>Giorgia PONTI</cp:lastModifiedBy>
  <cp:revision>28</cp:revision>
  <dcterms:created xsi:type="dcterms:W3CDTF">2018-10-15T08:03:00Z</dcterms:created>
  <dcterms:modified xsi:type="dcterms:W3CDTF">2018-10-15T09:12:00Z</dcterms:modified>
</cp:coreProperties>
</file>